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AA" w:rsidRPr="006637F6" w:rsidRDefault="006137AA" w:rsidP="006137A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6637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dla Rodziców</w:t>
      </w:r>
    </w:p>
    <w:p w:rsidR="006137AA" w:rsidRPr="006637F6" w:rsidRDefault="006137AA" w:rsidP="006137A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37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zmianie pracy</w:t>
      </w:r>
      <w:r w:rsidRPr="006137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przedszkoli i oddziałów przedszkolnych w szkołach </w:t>
      </w:r>
    </w:p>
    <w:p w:rsidR="006137AA" w:rsidRPr="006137AA" w:rsidRDefault="006137AA" w:rsidP="006137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7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lipcu i sierpniu 2020 r.</w:t>
      </w:r>
    </w:p>
    <w:p w:rsidR="006137AA" w:rsidRPr="006137AA" w:rsidRDefault="006137AA" w:rsidP="0061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37F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Zamiast tzw. dyżurów wakacyjnych, sześć tygodni pracy placówki. </w:t>
      </w:r>
    </w:p>
    <w:p w:rsidR="006137AA" w:rsidRPr="006137AA" w:rsidRDefault="006137AA" w:rsidP="006637F6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7AA">
        <w:rPr>
          <w:rFonts w:ascii="Arial" w:eastAsia="Times New Roman" w:hAnsi="Arial" w:cs="Arial"/>
          <w:sz w:val="24"/>
          <w:szCs w:val="24"/>
          <w:lang w:eastAsia="pl-PL"/>
        </w:rPr>
        <w:t xml:space="preserve">W trosce o bezpieczeństwo dzieci, zmieniamy </w:t>
      </w:r>
      <w:r w:rsidR="006637F6">
        <w:rPr>
          <w:rFonts w:ascii="Arial" w:eastAsia="Times New Roman" w:hAnsi="Arial" w:cs="Arial"/>
          <w:sz w:val="24"/>
          <w:szCs w:val="24"/>
          <w:lang w:eastAsia="pl-PL"/>
        </w:rPr>
        <w:t xml:space="preserve"> organizację pracy przedszkoli </w:t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>i oddziałów przedszkolnych w szkołach podstawowych w lipcu i sierpniu 2020 r.</w:t>
      </w:r>
      <w:r w:rsidRPr="006637F6">
        <w:rPr>
          <w:rFonts w:ascii="Arial" w:eastAsia="Times New Roman" w:hAnsi="Arial" w:cs="Arial"/>
          <w:sz w:val="24"/>
          <w:szCs w:val="24"/>
          <w:lang w:eastAsia="pl-PL"/>
        </w:rPr>
        <w:t>, nie będą one prowadziły opieki nad dziećmi z innych placówek.</w:t>
      </w:r>
    </w:p>
    <w:p w:rsidR="006137AA" w:rsidRPr="006137AA" w:rsidRDefault="006137AA" w:rsidP="0061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F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>zieci będą mogły przez 6 tygodni uczęszczać do swojego przedszkola/oddziału przedszkolnego w szkole. Przez okres 2,5 tygodnia placówki pozostaną zamknięte. Terminy pracy i przerwy w funkcjonowaniu poszczególnych placówek zostaną określone po ich uzgodnieniu przez dyrektorów wspólnie z radami rodziców.</w:t>
      </w:r>
    </w:p>
    <w:p w:rsidR="006137AA" w:rsidRPr="006137AA" w:rsidRDefault="006137AA" w:rsidP="0061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7AA">
        <w:rPr>
          <w:rFonts w:ascii="Arial" w:eastAsia="Times New Roman" w:hAnsi="Arial" w:cs="Arial"/>
          <w:sz w:val="24"/>
          <w:szCs w:val="24"/>
          <w:lang w:eastAsia="pl-PL"/>
        </w:rPr>
        <w:t>Dotych</w:t>
      </w:r>
      <w:r w:rsidRPr="006637F6">
        <w:rPr>
          <w:rFonts w:ascii="Arial" w:eastAsia="Times New Roman" w:hAnsi="Arial" w:cs="Arial"/>
          <w:sz w:val="24"/>
          <w:szCs w:val="24"/>
          <w:lang w:eastAsia="pl-PL"/>
        </w:rPr>
        <w:t>czas stosowana w Mińsku Mazowieckim</w:t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 xml:space="preserve"> organizacja tzw. dyżur</w:t>
      </w:r>
      <w:r w:rsidR="006637F6">
        <w:rPr>
          <w:rFonts w:ascii="Arial" w:eastAsia="Times New Roman" w:hAnsi="Arial" w:cs="Arial"/>
          <w:sz w:val="24"/>
          <w:szCs w:val="24"/>
          <w:lang w:eastAsia="pl-PL"/>
        </w:rPr>
        <w:t xml:space="preserve">ów wakacyjnych w przedszkolach </w:t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>i oddziałach przedszkolnych w szkołach podstawowych, wiążąca się z przemieszczaniem dzieci między placówkami, zwiększałaby niebezpieczeństwo zarażenia wirusem. </w:t>
      </w:r>
    </w:p>
    <w:p w:rsidR="006137AA" w:rsidRPr="006137AA" w:rsidRDefault="006137AA" w:rsidP="0061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7AA">
        <w:rPr>
          <w:rFonts w:ascii="Arial" w:eastAsia="Times New Roman" w:hAnsi="Arial" w:cs="Arial"/>
          <w:sz w:val="24"/>
          <w:szCs w:val="24"/>
          <w:lang w:eastAsia="pl-PL"/>
        </w:rPr>
        <w:t xml:space="preserve">Pełna informacja o harmonogramie pracy przedszkoli i oddziałów przedszkolnych </w:t>
      </w:r>
      <w:r w:rsidR="006637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>w szkołach podstawowych w okresie lipiec – sierpień 2020 r. zostanie op</w:t>
      </w:r>
      <w:r w:rsidRPr="006637F6">
        <w:rPr>
          <w:rFonts w:ascii="Arial" w:eastAsia="Times New Roman" w:hAnsi="Arial" w:cs="Arial"/>
          <w:sz w:val="24"/>
          <w:szCs w:val="24"/>
          <w:lang w:eastAsia="pl-PL"/>
        </w:rPr>
        <w:t>ublikowana w pierwszej połowie czerwca</w:t>
      </w:r>
      <w:r w:rsidRPr="006137AA">
        <w:rPr>
          <w:rFonts w:ascii="Arial" w:eastAsia="Times New Roman" w:hAnsi="Arial" w:cs="Arial"/>
          <w:sz w:val="24"/>
          <w:szCs w:val="24"/>
          <w:lang w:eastAsia="pl-PL"/>
        </w:rPr>
        <w:t xml:space="preserve"> br</w:t>
      </w:r>
      <w:r w:rsidR="006637F6" w:rsidRPr="006637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0E26" w:rsidRDefault="00620E26" w:rsidP="00C74D69">
      <w:pPr>
        <w:ind w:firstLine="4678"/>
      </w:pPr>
    </w:p>
    <w:p w:rsidR="00C74D69" w:rsidRPr="00C74D69" w:rsidRDefault="00C74D69" w:rsidP="00C74D69">
      <w:pPr>
        <w:ind w:firstLine="3402"/>
        <w:jc w:val="center"/>
        <w:rPr>
          <w:rFonts w:ascii="Arial" w:hAnsi="Arial" w:cs="Arial"/>
          <w:sz w:val="24"/>
          <w:szCs w:val="24"/>
        </w:rPr>
      </w:pPr>
      <w:r w:rsidRPr="00C74D69">
        <w:rPr>
          <w:rFonts w:ascii="Arial" w:hAnsi="Arial" w:cs="Arial"/>
          <w:sz w:val="24"/>
          <w:szCs w:val="24"/>
        </w:rPr>
        <w:t>Burmistrz Miasta</w:t>
      </w:r>
    </w:p>
    <w:p w:rsidR="00C74D69" w:rsidRPr="00C74D69" w:rsidRDefault="00C74D69" w:rsidP="00C74D69">
      <w:pPr>
        <w:ind w:firstLine="3402"/>
        <w:jc w:val="center"/>
        <w:rPr>
          <w:rFonts w:ascii="Arial" w:hAnsi="Arial" w:cs="Arial"/>
          <w:sz w:val="24"/>
          <w:szCs w:val="24"/>
        </w:rPr>
      </w:pPr>
      <w:r w:rsidRPr="00C74D69">
        <w:rPr>
          <w:rFonts w:ascii="Arial" w:hAnsi="Arial" w:cs="Arial"/>
          <w:sz w:val="24"/>
          <w:szCs w:val="24"/>
        </w:rPr>
        <w:t>Mińsk Mazowiecki</w:t>
      </w:r>
    </w:p>
    <w:p w:rsidR="00C74D69" w:rsidRPr="00C74D69" w:rsidRDefault="00C74D69" w:rsidP="00C74D69">
      <w:pPr>
        <w:ind w:firstLine="3402"/>
        <w:jc w:val="center"/>
        <w:rPr>
          <w:rFonts w:ascii="Arial" w:hAnsi="Arial" w:cs="Arial"/>
          <w:i/>
          <w:sz w:val="24"/>
          <w:szCs w:val="24"/>
        </w:rPr>
      </w:pPr>
      <w:r w:rsidRPr="00C74D69">
        <w:rPr>
          <w:rFonts w:ascii="Arial" w:hAnsi="Arial" w:cs="Arial"/>
          <w:i/>
          <w:sz w:val="24"/>
          <w:szCs w:val="24"/>
        </w:rPr>
        <w:t>Marcina Jakubowski</w:t>
      </w:r>
    </w:p>
    <w:sectPr w:rsidR="00C74D69" w:rsidRPr="00C7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AA"/>
    <w:rsid w:val="000A3EB4"/>
    <w:rsid w:val="006137AA"/>
    <w:rsid w:val="00620E26"/>
    <w:rsid w:val="006637F6"/>
    <w:rsid w:val="00C74D69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A612-E8B7-48D5-A1D2-A393531E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Macheta</dc:creator>
  <cp:keywords/>
  <dc:description/>
  <cp:lastModifiedBy>admin</cp:lastModifiedBy>
  <cp:revision>2</cp:revision>
  <cp:lastPrinted>2020-05-15T11:16:00Z</cp:lastPrinted>
  <dcterms:created xsi:type="dcterms:W3CDTF">2020-05-28T13:03:00Z</dcterms:created>
  <dcterms:modified xsi:type="dcterms:W3CDTF">2020-05-28T13:03:00Z</dcterms:modified>
</cp:coreProperties>
</file>